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E0B" w:rsidRPr="00722E0B" w:rsidRDefault="00722E0B" w:rsidP="00722E0B">
      <w:pPr>
        <w:shd w:val="clear" w:color="auto" w:fill="FFFFFF"/>
        <w:spacing w:after="450" w:line="240" w:lineRule="auto"/>
        <w:outlineLvl w:val="0"/>
        <w:rPr>
          <w:rFonts w:ascii="Arial" w:eastAsia="Times New Roman" w:hAnsi="Arial" w:cs="Arial"/>
          <w:b/>
          <w:bCs/>
          <w:color w:val="003C80"/>
          <w:kern w:val="36"/>
          <w:sz w:val="32"/>
          <w:szCs w:val="32"/>
          <w:lang w:eastAsia="ru-RU"/>
        </w:rPr>
      </w:pPr>
      <w:r w:rsidRPr="00722E0B">
        <w:rPr>
          <w:rFonts w:ascii="Arial" w:eastAsia="Times New Roman" w:hAnsi="Arial" w:cs="Arial"/>
          <w:b/>
          <w:bCs/>
          <w:color w:val="003C80"/>
          <w:kern w:val="36"/>
          <w:sz w:val="32"/>
          <w:szCs w:val="32"/>
          <w:lang w:eastAsia="ru-RU"/>
        </w:rPr>
        <w:t>Федеральный закон от 8 марта 2006 г. N 40-ФЗ "О ратификации Конвенции Организации Объединенных Наций против коррупции"</w:t>
      </w:r>
    </w:p>
    <w:tbl>
      <w:tblPr>
        <w:tblW w:w="136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0"/>
        <w:gridCol w:w="4555"/>
        <w:gridCol w:w="4555"/>
      </w:tblGrid>
      <w:tr w:rsidR="00722E0B" w:rsidRPr="00722E0B" w:rsidTr="00722E0B">
        <w:trPr>
          <w:trHeight w:val="420"/>
          <w:jc w:val="center"/>
        </w:trPr>
        <w:tc>
          <w:tcPr>
            <w:tcW w:w="4560" w:type="dxa"/>
            <w:tcBorders>
              <w:right w:val="single" w:sz="6" w:space="0" w:color="D7DBDF"/>
            </w:tcBorders>
            <w:shd w:val="clear" w:color="auto" w:fill="FFFFFF"/>
            <w:vAlign w:val="center"/>
          </w:tcPr>
          <w:p w:rsidR="00722E0B" w:rsidRPr="00722E0B" w:rsidRDefault="00722E0B" w:rsidP="00722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45" w:type="dxa"/>
            <w:tcBorders>
              <w:right w:val="single" w:sz="6" w:space="0" w:color="D7DBDF"/>
            </w:tcBorders>
            <w:shd w:val="clear" w:color="auto" w:fill="FFFFFF"/>
            <w:vAlign w:val="center"/>
          </w:tcPr>
          <w:p w:rsidR="00722E0B" w:rsidRPr="00722E0B" w:rsidRDefault="00722E0B" w:rsidP="00722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26579A"/>
                <w:sz w:val="21"/>
                <w:szCs w:val="21"/>
                <w:lang w:eastAsia="ru-RU"/>
              </w:rPr>
            </w:pPr>
          </w:p>
        </w:tc>
        <w:tc>
          <w:tcPr>
            <w:tcW w:w="4545" w:type="dxa"/>
            <w:tcBorders>
              <w:right w:val="single" w:sz="6" w:space="0" w:color="D7DBDF"/>
            </w:tcBorders>
            <w:shd w:val="clear" w:color="auto" w:fill="FFFFFF"/>
            <w:vAlign w:val="center"/>
          </w:tcPr>
          <w:p w:rsidR="00722E0B" w:rsidRPr="00722E0B" w:rsidRDefault="00722E0B" w:rsidP="00722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26579A"/>
                <w:sz w:val="21"/>
                <w:szCs w:val="21"/>
                <w:lang w:eastAsia="ru-RU"/>
              </w:rPr>
            </w:pPr>
          </w:p>
        </w:tc>
      </w:tr>
    </w:tbl>
    <w:p w:rsidR="00722E0B" w:rsidRPr="00722E0B" w:rsidRDefault="00722E0B" w:rsidP="00722E0B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18"/>
          <w:szCs w:val="18"/>
          <w:lang w:eastAsia="ru-RU"/>
        </w:rPr>
      </w:pPr>
    </w:p>
    <w:tbl>
      <w:tblPr>
        <w:tblW w:w="10333" w:type="dxa"/>
        <w:jc w:val="center"/>
        <w:tblCellSpacing w:w="0" w:type="dxa"/>
        <w:tblInd w:w="-1328" w:type="dxa"/>
        <w:tblBorders>
          <w:bottom w:val="single" w:sz="6" w:space="0" w:color="D7DBDF"/>
          <w:right w:val="single" w:sz="6" w:space="0" w:color="D7DBDF"/>
        </w:tblBorders>
        <w:tblCellMar>
          <w:top w:w="150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10333"/>
      </w:tblGrid>
      <w:tr w:rsidR="00722E0B" w:rsidRPr="00722E0B" w:rsidTr="00722E0B">
        <w:trPr>
          <w:tblCellSpacing w:w="0" w:type="dxa"/>
          <w:jc w:val="center"/>
        </w:trPr>
        <w:tc>
          <w:tcPr>
            <w:tcW w:w="10333" w:type="dxa"/>
            <w:vAlign w:val="center"/>
            <w:hideMark/>
          </w:tcPr>
          <w:p w:rsidR="00722E0B" w:rsidRPr="00722E0B" w:rsidRDefault="00722E0B" w:rsidP="00722E0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6" w:anchor="text" w:history="1">
              <w:r w:rsidRPr="00722E0B">
                <w:rPr>
                  <w:rFonts w:ascii="Times New Roman" w:eastAsia="Times New Roman" w:hAnsi="Times New Roman" w:cs="Times New Roman"/>
                  <w:b/>
                  <w:bCs/>
                  <w:color w:val="26579A"/>
                  <w:sz w:val="24"/>
                  <w:szCs w:val="24"/>
                  <w:lang w:eastAsia="ru-RU"/>
                </w:rPr>
                <w:t>Федеральный закон от 8 марта 2006 г. N 40-ФЗ "О ратификации Конвенции Организации Объединенных Наций против коррупции"</w:t>
              </w:r>
            </w:hyperlink>
          </w:p>
          <w:p w:rsidR="00722E0B" w:rsidRPr="00722E0B" w:rsidRDefault="00722E0B" w:rsidP="00722E0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hyperlink r:id="rId7" w:anchor="1" w:history="1">
              <w:r w:rsidRPr="00722E0B">
                <w:rPr>
                  <w:rFonts w:ascii="Times New Roman" w:eastAsia="Times New Roman" w:hAnsi="Times New Roman" w:cs="Times New Roman"/>
                  <w:i/>
                  <w:iCs/>
                  <w:color w:val="26579A"/>
                  <w:sz w:val="24"/>
                  <w:szCs w:val="24"/>
                  <w:lang w:eastAsia="ru-RU"/>
                </w:rPr>
                <w:t>Статья 1</w:t>
              </w:r>
            </w:hyperlink>
          </w:p>
          <w:p w:rsidR="00722E0B" w:rsidRPr="00722E0B" w:rsidRDefault="00722E0B" w:rsidP="00722E0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-616" w:firstLin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hyperlink r:id="rId8" w:anchor="2" w:history="1">
              <w:r w:rsidRPr="00722E0B">
                <w:rPr>
                  <w:rFonts w:ascii="Times New Roman" w:eastAsia="Times New Roman" w:hAnsi="Times New Roman" w:cs="Times New Roman"/>
                  <w:i/>
                  <w:iCs/>
                  <w:color w:val="26579A"/>
                  <w:sz w:val="24"/>
                  <w:szCs w:val="24"/>
                  <w:lang w:eastAsia="ru-RU"/>
                </w:rPr>
                <w:t>Статья 2</w:t>
              </w:r>
            </w:hyperlink>
          </w:p>
          <w:p w:rsidR="00722E0B" w:rsidRPr="00722E0B" w:rsidRDefault="00722E0B" w:rsidP="00722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text"/>
            <w:bookmarkEnd w:id="0"/>
          </w:p>
          <w:p w:rsidR="00722E0B" w:rsidRPr="00722E0B" w:rsidRDefault="00722E0B" w:rsidP="00722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722E0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Федеральный закон от 8 марта 2006 г. N 40-ФЗ</w:t>
            </w:r>
            <w:r w:rsidRPr="00722E0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br/>
              <w:t>"О ратификации Конвенции Организации Объединенных Наций против коррупции"</w:t>
            </w:r>
          </w:p>
          <w:p w:rsidR="00722E0B" w:rsidRPr="00722E0B" w:rsidRDefault="00722E0B" w:rsidP="00722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E0B" w:rsidRPr="00722E0B" w:rsidRDefault="00722E0B" w:rsidP="00722E0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2E0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Принят</w:t>
            </w:r>
            <w:proofErr w:type="gramEnd"/>
            <w:r w:rsidRPr="00722E0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 Государственной Думой 17 февраля 2006 года</w:t>
            </w:r>
          </w:p>
          <w:p w:rsidR="00722E0B" w:rsidRPr="00722E0B" w:rsidRDefault="00722E0B" w:rsidP="00722E0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2E0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Одобрен</w:t>
            </w:r>
            <w:proofErr w:type="gramEnd"/>
            <w:r w:rsidRPr="00722E0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 Советом Федерации 22 февраля 2006 года</w:t>
            </w:r>
          </w:p>
          <w:p w:rsidR="00722E0B" w:rsidRPr="00722E0B" w:rsidRDefault="00722E0B" w:rsidP="00722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1"/>
            <w:bookmarkEnd w:id="1"/>
          </w:p>
          <w:p w:rsidR="00722E0B" w:rsidRPr="00722E0B" w:rsidRDefault="00722E0B" w:rsidP="00722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Статья 1</w:t>
            </w:r>
          </w:p>
          <w:p w:rsidR="00722E0B" w:rsidRPr="00722E0B" w:rsidRDefault="00722E0B" w:rsidP="00722E0B">
            <w:pPr>
              <w:tabs>
                <w:tab w:val="left" w:pos="9560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Ратифицировать </w:t>
            </w:r>
            <w:hyperlink r:id="rId9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Конвенцию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Организации Объединенных Наций против коррупции от 31 октября 2003 года, подписанную от имени Российской Федерации в городе </w:t>
            </w:r>
            <w:proofErr w:type="spellStart"/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Мерида</w:t>
            </w:r>
            <w:proofErr w:type="spellEnd"/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bookmarkStart w:id="2" w:name="_GoBack"/>
            <w:bookmarkEnd w:id="2"/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Мексика) 9 декабря 2003 года (далее - Конвенция), со следующими заявлениями:</w:t>
            </w:r>
          </w:p>
          <w:p w:rsidR="00722E0B" w:rsidRPr="00722E0B" w:rsidRDefault="00722E0B" w:rsidP="00722E0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11"/>
            <w:bookmarkEnd w:id="3"/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Российская Федерация обладает юрисдикцией в отношении деяний, признанных преступными согласно </w:t>
            </w:r>
            <w:hyperlink r:id="rId10" w:anchor="15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статье 15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1" w:anchor="1601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пункту 1 статьи 16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hyperlink r:id="rId12" w:anchor="17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статьям 17 - 19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3" w:anchor="21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21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hyperlink r:id="rId14" w:anchor="22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22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5" w:anchor="2301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пункту 1 статьи 23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6" w:anchor="24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статьям 24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7" w:anchor="25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25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hyperlink r:id="rId18" w:anchor="27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27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Конвенции, в случаях, предусмотренных </w:t>
            </w:r>
            <w:hyperlink r:id="rId19" w:anchor="4201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пунктами 1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hyperlink r:id="rId20" w:anchor="4203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3 статьи 42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Конвенции;</w:t>
            </w:r>
          </w:p>
          <w:p w:rsidR="00722E0B" w:rsidRPr="00722E0B" w:rsidRDefault="00722E0B" w:rsidP="00722E0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2"/>
            <w:bookmarkEnd w:id="4"/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Российская Федерация в соответствии с </w:t>
            </w:r>
            <w:hyperlink r:id="rId21" w:anchor="440601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пунктом 6 (а) статьи 44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Конвенции заявляет, что она будет на основе взаимности использовать Конвенцию в качестве правового основания для сотрудничества в вопросах выдачи с другими государствами - участниками Конвенции;</w:t>
            </w:r>
          </w:p>
          <w:p w:rsidR="00722E0B" w:rsidRPr="00722E0B" w:rsidRDefault="00722E0B" w:rsidP="00722E0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3"/>
            <w:bookmarkEnd w:id="5"/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Российская Федерация исходит из того, что положения </w:t>
            </w:r>
            <w:hyperlink r:id="rId22" w:anchor="4415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пункта 15 статьи 44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Конвенции должны применяться таким образом, чтобы обеспечить неотвратимость ответственности за совершение преступлений, подпадающих под действие Конвенции, без ущерба для эффективности международного сотрудничества в вопросах выдачи и правовой помощи;</w:t>
            </w:r>
          </w:p>
          <w:p w:rsidR="00722E0B" w:rsidRPr="00722E0B" w:rsidRDefault="00722E0B" w:rsidP="00722E0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4"/>
            <w:bookmarkEnd w:id="6"/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Российская Федерация на основании </w:t>
            </w:r>
            <w:hyperlink r:id="rId23" w:anchor="4607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пункта 7 статьи 46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Конвенции заявляет, что она будет на основе взаимности применять </w:t>
            </w:r>
            <w:hyperlink r:id="rId24" w:anchor="4609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пункты 9-29 статьи 46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Конвенции вместо соответствующих положений договора о взаимной правовой помощи, заключенного Российской Федерацией с другим государством - участником Конвенции, если, по мнению центрального органа Российской Федерации, это будет способствовать сотрудничеству;</w:t>
            </w:r>
          </w:p>
          <w:p w:rsidR="00722E0B" w:rsidRPr="00722E0B" w:rsidRDefault="00722E0B" w:rsidP="00722E0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5"/>
            <w:bookmarkEnd w:id="7"/>
            <w:proofErr w:type="gramStart"/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Российская Федерация на основании последнего предложения </w:t>
            </w:r>
            <w:hyperlink r:id="rId25" w:anchor="4613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пункта 13 статьи 46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Конвенции заявляет, что она будет на основе взаимности и в случае чрезвычайных обстоятельств принимать просьбы об оказании взаимной правовой помощи и сообщения по каналам Международной организации уголовной полиции при условии незамедлительного направления в установленном порядке документов, содержащих соответствующие просьбу или сообщение;</w:t>
            </w:r>
            <w:proofErr w:type="gramEnd"/>
          </w:p>
          <w:p w:rsidR="00722E0B" w:rsidRPr="00722E0B" w:rsidRDefault="00722E0B" w:rsidP="00722E0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6"/>
            <w:bookmarkEnd w:id="8"/>
            <w:proofErr w:type="gramStart"/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Российская Федерация в соответствии с </w:t>
            </w:r>
            <w:hyperlink r:id="rId26" w:anchor="4614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пунктом 14 статьи 46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Конвенции заявляет, что направляемые в Российскую Федерацию просьбы о правовой помощи и прилагаемые к ним материалы должны сопровождаться переводами на русский язык, если иное не установлено международным договором Российской Федерации или не достигнута </w:t>
            </w:r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договоренность об ином между центральным органом Российской Федерации и центральным органом другого государства - участника Конвенции;</w:t>
            </w:r>
            <w:proofErr w:type="gramEnd"/>
          </w:p>
          <w:p w:rsidR="00722E0B" w:rsidRPr="00722E0B" w:rsidRDefault="00722E0B" w:rsidP="00722E0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7"/>
            <w:bookmarkEnd w:id="9"/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Российская Федерация заявляет, что в соответствии с </w:t>
            </w:r>
            <w:hyperlink r:id="rId27" w:anchor="4802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пунктом 2 статьи 48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Конвенции она будет рассматривать Конвенцию в качестве основы для взаимного сотрудничества между правоохранительными органами в отношении преступлений, охватываемых Конвенцией, при условии, что это сотрудничество не будет включать проведение следственных и иных процессуальных действий на территории Российской Федерации;</w:t>
            </w:r>
          </w:p>
          <w:p w:rsidR="00722E0B" w:rsidRPr="00722E0B" w:rsidRDefault="00722E0B" w:rsidP="00722E0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8"/>
            <w:bookmarkEnd w:id="10"/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Российская Федерация в соответствии с </w:t>
            </w:r>
            <w:hyperlink r:id="rId28" w:anchor="5506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пунктом 6 статьи 55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Конвенции заявляет, что она будет на основе взаимности рассматривать Конвенцию в качестве необходимой и достаточной договорно-правовой основы для принятия мер, предусмотренных </w:t>
            </w:r>
            <w:hyperlink r:id="rId29" w:anchor="5501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пунктами 1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hyperlink r:id="rId30" w:anchor="5502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2 статьи 55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Конвенции.</w:t>
            </w:r>
          </w:p>
          <w:p w:rsidR="00722E0B" w:rsidRPr="00722E0B" w:rsidRDefault="00722E0B" w:rsidP="00722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2"/>
            <w:bookmarkEnd w:id="11"/>
          </w:p>
          <w:p w:rsidR="00722E0B" w:rsidRPr="00722E0B" w:rsidRDefault="00722E0B" w:rsidP="00722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Статья 2</w:t>
            </w:r>
          </w:p>
          <w:p w:rsidR="00722E0B" w:rsidRPr="00722E0B" w:rsidRDefault="00722E0B" w:rsidP="00722E0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Настоящий Федеральный закон вступает в силу со дня его </w:t>
            </w:r>
            <w:hyperlink r:id="rId31" w:history="1">
              <w:r w:rsidRPr="00722E0B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lang w:eastAsia="ru-RU"/>
                </w:rPr>
                <w:t>официального опубликования</w:t>
              </w:r>
            </w:hyperlink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2E0B" w:rsidRPr="00722E0B" w:rsidRDefault="00722E0B" w:rsidP="00722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63"/>
              <w:gridCol w:w="3255"/>
            </w:tblGrid>
            <w:tr w:rsidR="00722E0B" w:rsidRPr="00722E0B" w:rsidTr="00722E0B">
              <w:trPr>
                <w:tblCellSpacing w:w="15" w:type="dxa"/>
              </w:trPr>
              <w:tc>
                <w:tcPr>
                  <w:tcW w:w="3300" w:type="pct"/>
                  <w:vAlign w:val="bottom"/>
                  <w:hideMark/>
                </w:tcPr>
                <w:p w:rsidR="00722E0B" w:rsidRPr="00722E0B" w:rsidRDefault="00722E0B" w:rsidP="00722E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22E0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Президент Российской Федерации</w:t>
                  </w:r>
                </w:p>
              </w:tc>
              <w:tc>
                <w:tcPr>
                  <w:tcW w:w="1650" w:type="pct"/>
                  <w:vAlign w:val="bottom"/>
                  <w:hideMark/>
                </w:tcPr>
                <w:p w:rsidR="00722E0B" w:rsidRPr="00722E0B" w:rsidRDefault="00722E0B" w:rsidP="00722E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22E0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В. Путин</w:t>
                  </w:r>
                </w:p>
              </w:tc>
            </w:tr>
          </w:tbl>
          <w:p w:rsidR="00722E0B" w:rsidRPr="00722E0B" w:rsidRDefault="00722E0B" w:rsidP="00722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E0B" w:rsidRPr="00722E0B" w:rsidRDefault="00722E0B" w:rsidP="00722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Кремль</w:t>
            </w:r>
          </w:p>
          <w:p w:rsidR="00722E0B" w:rsidRPr="00722E0B" w:rsidRDefault="00722E0B" w:rsidP="00722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2006 года</w:t>
            </w:r>
          </w:p>
          <w:p w:rsidR="00722E0B" w:rsidRPr="00722E0B" w:rsidRDefault="00722E0B" w:rsidP="00722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40-ФЗ</w:t>
            </w:r>
          </w:p>
        </w:tc>
      </w:tr>
    </w:tbl>
    <w:p w:rsidR="00EE798B" w:rsidRDefault="00EE798B"/>
    <w:sectPr w:rsidR="00EE7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E5483"/>
    <w:multiLevelType w:val="multilevel"/>
    <w:tmpl w:val="C0D4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E0B"/>
    <w:rsid w:val="00722E0B"/>
    <w:rsid w:val="00EE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2E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E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22E0B"/>
    <w:rPr>
      <w:color w:val="0000FF"/>
      <w:u w:val="single"/>
    </w:rPr>
  </w:style>
  <w:style w:type="character" w:customStyle="1" w:styleId="s10">
    <w:name w:val="s_10"/>
    <w:basedOn w:val="a0"/>
    <w:rsid w:val="00722E0B"/>
  </w:style>
  <w:style w:type="character" w:customStyle="1" w:styleId="apple-converted-space">
    <w:name w:val="apple-converted-space"/>
    <w:basedOn w:val="a0"/>
    <w:rsid w:val="00722E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2E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E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22E0B"/>
    <w:rPr>
      <w:color w:val="0000FF"/>
      <w:u w:val="single"/>
    </w:rPr>
  </w:style>
  <w:style w:type="character" w:customStyle="1" w:styleId="s10">
    <w:name w:val="s_10"/>
    <w:basedOn w:val="a0"/>
    <w:rsid w:val="00722E0B"/>
  </w:style>
  <w:style w:type="character" w:customStyle="1" w:styleId="apple-converted-space">
    <w:name w:val="apple-converted-space"/>
    <w:basedOn w:val="a0"/>
    <w:rsid w:val="00722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04245">
          <w:marLeft w:val="0"/>
          <w:marRight w:val="0"/>
          <w:marTop w:val="0"/>
          <w:marBottom w:val="0"/>
          <w:divBdr>
            <w:top w:val="single" w:sz="6" w:space="0" w:color="D7DBDF"/>
            <w:left w:val="single" w:sz="6" w:space="0" w:color="D7DBDF"/>
            <w:bottom w:val="none" w:sz="0" w:space="0" w:color="auto"/>
            <w:right w:val="none" w:sz="0" w:space="0" w:color="auto"/>
          </w:divBdr>
          <w:divsChild>
            <w:div w:id="86436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2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1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52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0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8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2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8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2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45648/" TargetMode="External"/><Relationship Id="rId13" Type="http://schemas.openxmlformats.org/officeDocument/2006/relationships/hyperlink" Target="http://base.garant.ru/2563049/3/" TargetMode="External"/><Relationship Id="rId18" Type="http://schemas.openxmlformats.org/officeDocument/2006/relationships/hyperlink" Target="http://base.garant.ru/2563049/3/" TargetMode="External"/><Relationship Id="rId26" Type="http://schemas.openxmlformats.org/officeDocument/2006/relationships/hyperlink" Target="http://base.garant.ru/2563049/4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ase.garant.ru/2563049/4/" TargetMode="External"/><Relationship Id="rId7" Type="http://schemas.openxmlformats.org/officeDocument/2006/relationships/hyperlink" Target="http://base.garant.ru/12145648/" TargetMode="External"/><Relationship Id="rId12" Type="http://schemas.openxmlformats.org/officeDocument/2006/relationships/hyperlink" Target="http://base.garant.ru/2563049/3/" TargetMode="External"/><Relationship Id="rId17" Type="http://schemas.openxmlformats.org/officeDocument/2006/relationships/hyperlink" Target="http://base.garant.ru/2563049/3/" TargetMode="External"/><Relationship Id="rId25" Type="http://schemas.openxmlformats.org/officeDocument/2006/relationships/hyperlink" Target="http://base.garant.ru/2563049/4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base.garant.ru/2563049/3/" TargetMode="External"/><Relationship Id="rId20" Type="http://schemas.openxmlformats.org/officeDocument/2006/relationships/hyperlink" Target="http://base.garant.ru/2563049/3/" TargetMode="External"/><Relationship Id="rId29" Type="http://schemas.openxmlformats.org/officeDocument/2006/relationships/hyperlink" Target="http://base.garant.ru/2563049/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12145648/" TargetMode="External"/><Relationship Id="rId11" Type="http://schemas.openxmlformats.org/officeDocument/2006/relationships/hyperlink" Target="http://base.garant.ru/2563049/3/" TargetMode="External"/><Relationship Id="rId24" Type="http://schemas.openxmlformats.org/officeDocument/2006/relationships/hyperlink" Target="http://base.garant.ru/2563049/4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2563049/3/" TargetMode="External"/><Relationship Id="rId23" Type="http://schemas.openxmlformats.org/officeDocument/2006/relationships/hyperlink" Target="http://base.garant.ru/2563049/4/" TargetMode="External"/><Relationship Id="rId28" Type="http://schemas.openxmlformats.org/officeDocument/2006/relationships/hyperlink" Target="http://base.garant.ru/2563049/5/" TargetMode="External"/><Relationship Id="rId10" Type="http://schemas.openxmlformats.org/officeDocument/2006/relationships/hyperlink" Target="http://base.garant.ru/2563049/3/" TargetMode="External"/><Relationship Id="rId19" Type="http://schemas.openxmlformats.org/officeDocument/2006/relationships/hyperlink" Target="http://base.garant.ru/2563049/3/" TargetMode="External"/><Relationship Id="rId31" Type="http://schemas.openxmlformats.org/officeDocument/2006/relationships/hyperlink" Target="http://base.garant.ru/1224564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2563049/" TargetMode="External"/><Relationship Id="rId14" Type="http://schemas.openxmlformats.org/officeDocument/2006/relationships/hyperlink" Target="http://base.garant.ru/2563049/3/" TargetMode="External"/><Relationship Id="rId22" Type="http://schemas.openxmlformats.org/officeDocument/2006/relationships/hyperlink" Target="http://base.garant.ru/2563049/4/" TargetMode="External"/><Relationship Id="rId27" Type="http://schemas.openxmlformats.org/officeDocument/2006/relationships/hyperlink" Target="http://base.garant.ru/2563049/4/" TargetMode="External"/><Relationship Id="rId30" Type="http://schemas.openxmlformats.org/officeDocument/2006/relationships/hyperlink" Target="http://base.garant.ru/2563049/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774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Харисова</dc:creator>
  <cp:lastModifiedBy>Харисова</cp:lastModifiedBy>
  <cp:revision>1</cp:revision>
  <dcterms:created xsi:type="dcterms:W3CDTF">2013-10-23T08:20:00Z</dcterms:created>
  <dcterms:modified xsi:type="dcterms:W3CDTF">2013-10-23T08:22:00Z</dcterms:modified>
</cp:coreProperties>
</file>